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87EB6" w14:textId="57DD0878" w:rsidR="007319E9" w:rsidRDefault="007319E9">
      <w:r w:rsidRPr="007319E9">
        <w:rPr>
          <w:noProof/>
        </w:rPr>
        <w:drawing>
          <wp:inline distT="0" distB="0" distL="0" distR="0" wp14:anchorId="559ADA21" wp14:editId="4657A826">
            <wp:extent cx="4419632" cy="942982"/>
            <wp:effectExtent l="0" t="0" r="0" b="9525"/>
            <wp:docPr id="1275500377" name="Image 1" descr="Une image contenant texte, Police, capture d’écran, carte de vis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00377" name="Image 1" descr="Une image contenant texte, Police, capture d’écran, carte de visit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32" cy="9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D3F3" w14:textId="398B4AFC" w:rsidR="00517AA0" w:rsidRDefault="00517AA0" w:rsidP="007319E9">
      <w:pPr>
        <w:jc w:val="center"/>
      </w:pPr>
      <w:r>
        <w:t>Programme de conférence du CÉIM</w:t>
      </w:r>
    </w:p>
    <w:p w14:paraId="3252F3F5" w14:textId="72FCE36F" w:rsidR="00BD5EAE" w:rsidRPr="00AC52F7" w:rsidRDefault="00AC52F7" w:rsidP="007319E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E1C5F" wp14:editId="5841A163">
                <wp:simplePos x="0" y="0"/>
                <wp:positionH relativeFrom="column">
                  <wp:posOffset>2162175</wp:posOffset>
                </wp:positionH>
                <wp:positionV relativeFrom="paragraph">
                  <wp:posOffset>54610</wp:posOffset>
                </wp:positionV>
                <wp:extent cx="180975" cy="200025"/>
                <wp:effectExtent l="0" t="0" r="0" b="0"/>
                <wp:wrapNone/>
                <wp:docPr id="1155213484" name="Signe de multiplicati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mathMultiply">
                          <a:avLst/>
                        </a:prstGeom>
                        <a:solidFill>
                          <a:srgbClr val="EE0000">
                            <a:alpha val="6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7C63" id="Signe de multiplication 2" o:spid="_x0000_s1026" style="position:absolute;margin-left:170.25pt;margin-top:4.3pt;width:14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" path="m27684,62320l59248,33762,90488,68291,121727,33762r31564,28558l119188,100013r34103,37692l121727,166263,90488,131734,59248,166263,27684,137705,61787,100013,27684,62320xe" fillcolor="#e00" stroked="f" strokeweight="1.5pt">
                <v:fill opacity="41891f"/>
                <v:stroke joinstyle="miter"/>
                <v:path arrowok="t" o:connecttype="custom" o:connectlocs="27684,62320;59248,33762;90488,68291;121727,33762;153291,62320;119188,100013;153291,137705;121727,166263;90488,131734;59248,166263;27684,137705;61787,100013;27684,62320" o:connectangles="0,0,0,0,0,0,0,0,0,0,0,0,0"/>
              </v:shape>
            </w:pict>
          </mc:Fallback>
        </mc:AlternateContent>
      </w:r>
      <w:proofErr w:type="spellStart"/>
      <w:r w:rsidR="00A25A43" w:rsidRPr="00AC52F7">
        <w:rPr>
          <w:b/>
          <w:bCs/>
          <w:sz w:val="36"/>
          <w:szCs w:val="36"/>
        </w:rPr>
        <w:t>P</w:t>
      </w:r>
      <w:r w:rsidRPr="00AC52F7">
        <w:rPr>
          <w:b/>
          <w:bCs/>
          <w:sz w:val="36"/>
          <w:szCs w:val="36"/>
        </w:rPr>
        <w:t>e</w:t>
      </w:r>
      <w:r w:rsidR="00A25A43" w:rsidRPr="00AC52F7">
        <w:rPr>
          <w:b/>
          <w:bCs/>
          <w:sz w:val="36"/>
          <w:szCs w:val="36"/>
        </w:rPr>
        <w:t>anser</w:t>
      </w:r>
      <w:proofErr w:type="spellEnd"/>
      <w:r w:rsidR="00A25A43" w:rsidRPr="00AC52F7">
        <w:rPr>
          <w:b/>
          <w:bCs/>
          <w:sz w:val="36"/>
          <w:szCs w:val="36"/>
        </w:rPr>
        <w:t xml:space="preserve"> le monde</w:t>
      </w:r>
    </w:p>
    <w:p w14:paraId="72FF79CF" w14:textId="32F7BAFD" w:rsidR="007319E9" w:rsidRDefault="00100FBE" w:rsidP="007319E9">
      <w:pPr>
        <w:jc w:val="center"/>
      </w:pPr>
      <w:r>
        <w:rPr>
          <w:noProof/>
        </w:rPr>
        <w:drawing>
          <wp:inline distT="0" distB="0" distL="0" distR="0" wp14:anchorId="64CD3BBF" wp14:editId="2C7F8EE1">
            <wp:extent cx="1620851" cy="1618017"/>
            <wp:effectExtent l="0" t="0" r="0" b="1270"/>
            <wp:docPr id="1946632582" name="Image 1" descr="The image depicts an antiseptic band-aid placed on the surface of a torn Earth, with a dramatic lightning bolt tearing through the planet.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32582" name="Image 1" descr="The image depicts an antiseptic band-aid placed on the surface of a torn Earth, with a dramatic lightning bolt tearing through the planet.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3101" cy="16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8AD7" w14:textId="77777777" w:rsidR="00100FBE" w:rsidRDefault="00100FBE" w:rsidP="007319E9">
      <w:pPr>
        <w:jc w:val="center"/>
        <w:rPr>
          <w:b/>
          <w:bCs/>
        </w:rPr>
      </w:pPr>
    </w:p>
    <w:p w14:paraId="5C4BE089" w14:textId="119DBC03" w:rsidR="00517AA0" w:rsidRPr="00287692" w:rsidRDefault="00517AA0" w:rsidP="007319E9">
      <w:pPr>
        <w:jc w:val="center"/>
        <w:rPr>
          <w:b/>
          <w:bCs/>
        </w:rPr>
      </w:pPr>
      <w:r w:rsidRPr="00287692">
        <w:rPr>
          <w:b/>
          <w:bCs/>
        </w:rPr>
        <w:t xml:space="preserve">Les alternatives internationales </w:t>
      </w:r>
      <w:r w:rsidR="00AC52F7" w:rsidRPr="00287692">
        <w:rPr>
          <w:b/>
          <w:bCs/>
        </w:rPr>
        <w:t>au néolibéralisme</w:t>
      </w:r>
      <w:r w:rsidRPr="00287692">
        <w:rPr>
          <w:b/>
          <w:bCs/>
        </w:rPr>
        <w:t xml:space="preserve"> et au trumpisme</w:t>
      </w:r>
    </w:p>
    <w:p w14:paraId="30E37937" w14:textId="784F347E" w:rsidR="003A39E6" w:rsidRDefault="00FD36EF" w:rsidP="00100FBE">
      <w:pPr>
        <w:jc w:val="both"/>
      </w:pPr>
      <w:r>
        <w:t>La mondialisation telle qu’on la définissait au début du XXI</w:t>
      </w:r>
      <w:r w:rsidR="007123D4">
        <w:t>e</w:t>
      </w:r>
      <w:r>
        <w:t xml:space="preserve"> siècle semble avoir fait son temps. Les promesses d’un monde interconnecté et régi par la règle de droit, tout comme les préceptes néolibéraux de gouvernance </w:t>
      </w:r>
      <w:r w:rsidR="00582674">
        <w:t xml:space="preserve">ont sombré face à l’émergences de gouvernements de droite radicale qui remettent en question l’ancien paradigme dominant. </w:t>
      </w:r>
      <w:r w:rsidR="007123D4">
        <w:t>Or, les gouvernances néolibérales et</w:t>
      </w:r>
      <w:r w:rsidR="002B2494">
        <w:t xml:space="preserve"> p</w:t>
      </w:r>
      <w:r w:rsidR="007123D4">
        <w:t xml:space="preserve">opulistes </w:t>
      </w:r>
      <w:r w:rsidR="00287692">
        <w:t>ont créé</w:t>
      </w:r>
      <w:r w:rsidR="007123D4">
        <w:t xml:space="preserve"> des fractures dans le monde comme dans chaque société (inégalités, propagation de la haine, etc.). De nombreuses </w:t>
      </w:r>
      <w:r w:rsidR="00582674">
        <w:t>critique</w:t>
      </w:r>
      <w:r w:rsidR="007123D4">
        <w:t>s</w:t>
      </w:r>
      <w:r w:rsidR="00582674">
        <w:t xml:space="preserve"> ont démontré la vacuité ou la nocivité d</w:t>
      </w:r>
      <w:r w:rsidR="007123D4">
        <w:t>e ces</w:t>
      </w:r>
      <w:r w:rsidR="00582674">
        <w:t xml:space="preserve"> doctrines et actions politique qui ont mené le monde depuis la fin de la Guerre froide. La critique du néolibéralisme comme celle du populisme/néofascisme a été (bien) faite. Le temps est venu de proposer des alternatives ambitieuses, progressistes et convaincante aux maux qui accablent le monde</w:t>
      </w:r>
      <w:r w:rsidR="007123D4">
        <w:t>. Penser et panser le monde, tel est l’objectif que nous nous fixons, en mobilisant des chercheurs qui ont à cœur de contribuer à définir de nouvelles voies pour un avenir assurant le maintien des principes de la dignité humaine et la préservation de la planète</w:t>
      </w:r>
      <w:r w:rsidR="003A39E6">
        <w:t>.</w:t>
      </w:r>
    </w:p>
    <w:p w14:paraId="585F698E" w14:textId="77777777" w:rsidR="00287692" w:rsidRDefault="00287692"/>
    <w:p w14:paraId="7BE29271" w14:textId="77777777" w:rsidR="00100FBE" w:rsidRDefault="00100FBE">
      <w:pPr>
        <w:rPr>
          <w:b/>
          <w:bCs/>
        </w:rPr>
      </w:pPr>
      <w:r>
        <w:rPr>
          <w:b/>
          <w:bCs/>
        </w:rPr>
        <w:br w:type="page"/>
      </w:r>
    </w:p>
    <w:p w14:paraId="69BA3F76" w14:textId="72D54C71" w:rsidR="005232D0" w:rsidRDefault="005232D0">
      <w:pPr>
        <w:rPr>
          <w:b/>
          <w:bCs/>
        </w:rPr>
      </w:pPr>
      <w:r w:rsidRPr="005232D0">
        <w:rPr>
          <w:b/>
          <w:bCs/>
        </w:rPr>
        <w:lastRenderedPageBreak/>
        <w:t xml:space="preserve">Conférence 1 </w:t>
      </w:r>
      <w:r>
        <w:rPr>
          <w:b/>
          <w:bCs/>
        </w:rPr>
        <w:t>–</w:t>
      </w:r>
      <w:r w:rsidRPr="005232D0">
        <w:rPr>
          <w:b/>
          <w:bCs/>
        </w:rPr>
        <w:t xml:space="preserve"> </w:t>
      </w:r>
      <w:r>
        <w:rPr>
          <w:b/>
          <w:bCs/>
        </w:rPr>
        <w:t xml:space="preserve">Vendredi 27 février, 10h00-12h00, UQAM, </w:t>
      </w:r>
      <w:r w:rsidR="00C00083">
        <w:rPr>
          <w:b/>
          <w:bCs/>
        </w:rPr>
        <w:t>Salle N-7050</w:t>
      </w:r>
    </w:p>
    <w:p w14:paraId="1BD54D8F" w14:textId="4C4FF8A0" w:rsidR="00BD3684" w:rsidRPr="005232D0" w:rsidRDefault="005232D0">
      <w:pPr>
        <w:rPr>
          <w:b/>
          <w:bCs/>
        </w:rPr>
      </w:pPr>
      <w:r w:rsidRPr="005232D0">
        <w:rPr>
          <w:b/>
          <w:bCs/>
        </w:rPr>
        <w:t xml:space="preserve">Tourner la page du néolibéralisme et du trumpisme ? Quel(s) paradigme(s) alternatif(s). </w:t>
      </w:r>
    </w:p>
    <w:p w14:paraId="6D1BCE0C" w14:textId="627D3460" w:rsidR="00141670" w:rsidRDefault="00141670">
      <w:r>
        <w:t xml:space="preserve">Mot d’ouverture et présidence : </w:t>
      </w:r>
      <w:r w:rsidR="00100FBE">
        <w:t>Michèle Rioux</w:t>
      </w:r>
      <w:r w:rsidR="003D17CC">
        <w:t xml:space="preserve"> </w:t>
      </w:r>
    </w:p>
    <w:p w14:paraId="022617FC" w14:textId="031238DB" w:rsidR="00BD3684" w:rsidRDefault="00BD3684">
      <w:r>
        <w:t>Rémi Bachand :</w:t>
      </w:r>
      <w:r w:rsidR="005232D0">
        <w:t xml:space="preserve"> </w:t>
      </w:r>
      <w:r w:rsidR="00033F99">
        <w:t>L</w:t>
      </w:r>
      <w:r w:rsidR="00C32FBC" w:rsidRPr="00C32FBC">
        <w:t>es règles économiques après le Néolibéralisme : un agenda social </w:t>
      </w:r>
      <w:r w:rsidR="005232D0">
        <w:t xml:space="preserve">  </w:t>
      </w:r>
    </w:p>
    <w:p w14:paraId="08FE5878" w14:textId="77777777" w:rsidR="005232D0" w:rsidRDefault="005232D0" w:rsidP="005232D0">
      <w:r>
        <w:t>Yves-Marie Abraham : Les paramètre d’une décroissance soutenable.</w:t>
      </w:r>
    </w:p>
    <w:p w14:paraId="788CB5F9" w14:textId="53BF59CE" w:rsidR="005232D0" w:rsidRDefault="005232D0" w:rsidP="005232D0">
      <w:r>
        <w:t xml:space="preserve">Sylvain Zini : </w:t>
      </w:r>
      <w:r w:rsidR="00C32FBC">
        <w:t>L</w:t>
      </w:r>
      <w:r>
        <w:t>’internationalisme social et l’économie politique de l’humain</w:t>
      </w:r>
    </w:p>
    <w:p w14:paraId="199A3780" w14:textId="664F7E06" w:rsidR="005232D0" w:rsidRDefault="005232D0">
      <w:pPr>
        <w:rPr>
          <w:b/>
          <w:bCs/>
        </w:rPr>
      </w:pPr>
      <w:r>
        <w:rPr>
          <w:b/>
          <w:bCs/>
        </w:rPr>
        <w:t>Conférence 2</w:t>
      </w:r>
      <w:r w:rsidR="00DF7D7B">
        <w:rPr>
          <w:b/>
          <w:bCs/>
        </w:rPr>
        <w:t xml:space="preserve"> </w:t>
      </w:r>
      <w:r>
        <w:rPr>
          <w:b/>
          <w:bCs/>
        </w:rPr>
        <w:t xml:space="preserve">- Vendredi 13 mars, 10h00-12h00, UQAM, </w:t>
      </w:r>
      <w:r w:rsidR="00C00083">
        <w:rPr>
          <w:b/>
          <w:bCs/>
        </w:rPr>
        <w:t>Salle N-7050</w:t>
      </w:r>
      <w:r w:rsidRPr="00BD3684">
        <w:rPr>
          <w:b/>
          <w:bCs/>
        </w:rPr>
        <w:t xml:space="preserve"> </w:t>
      </w:r>
    </w:p>
    <w:p w14:paraId="426E3066" w14:textId="2CE87B93" w:rsidR="00BD3684" w:rsidRPr="00BD3684" w:rsidRDefault="00BD3684">
      <w:pPr>
        <w:rPr>
          <w:b/>
          <w:bCs/>
        </w:rPr>
      </w:pPr>
      <w:r w:rsidRPr="00BD3684">
        <w:rPr>
          <w:b/>
          <w:bCs/>
        </w:rPr>
        <w:t xml:space="preserve">Pour une </w:t>
      </w:r>
      <w:r w:rsidR="00287692">
        <w:rPr>
          <w:b/>
          <w:bCs/>
        </w:rPr>
        <w:t>(</w:t>
      </w:r>
      <w:r w:rsidRPr="00BD3684">
        <w:rPr>
          <w:b/>
          <w:bCs/>
        </w:rPr>
        <w:t>vraie</w:t>
      </w:r>
      <w:r w:rsidR="00287692">
        <w:rPr>
          <w:b/>
          <w:bCs/>
        </w:rPr>
        <w:t>)</w:t>
      </w:r>
      <w:r w:rsidRPr="00BD3684">
        <w:rPr>
          <w:b/>
          <w:bCs/>
        </w:rPr>
        <w:t xml:space="preserve"> transition écologique</w:t>
      </w:r>
      <w:r w:rsidR="007319E9">
        <w:rPr>
          <w:b/>
          <w:bCs/>
        </w:rPr>
        <w:t xml:space="preserve"> </w:t>
      </w:r>
    </w:p>
    <w:p w14:paraId="0C4523AD" w14:textId="1619B489" w:rsidR="00141670" w:rsidRDefault="00141670">
      <w:r>
        <w:t xml:space="preserve">Présidence : </w:t>
      </w:r>
      <w:r w:rsidR="00C00083">
        <w:t>Mélissa Mollen Dupuis</w:t>
      </w:r>
    </w:p>
    <w:p w14:paraId="4772C523" w14:textId="4ADFF19E" w:rsidR="00BD5EAE" w:rsidRDefault="00BD5EAE">
      <w:r>
        <w:t xml:space="preserve">Mathieu </w:t>
      </w:r>
      <w:r w:rsidR="00287692">
        <w:t>Perron-</w:t>
      </w:r>
      <w:r>
        <w:t>Dufour</w:t>
      </w:r>
      <w:r w:rsidR="00EF3CFB">
        <w:t xml:space="preserve"> : </w:t>
      </w:r>
      <w:r w:rsidR="007123D4">
        <w:t>Q</w:t>
      </w:r>
      <w:r w:rsidR="00EF3CFB">
        <w:t>uels instruments nationaux et internationaux pour assurer une véritable transition écologique</w:t>
      </w:r>
    </w:p>
    <w:p w14:paraId="4C793627" w14:textId="77777777" w:rsidR="00BD3684" w:rsidRDefault="00BD3684" w:rsidP="00BD3684">
      <w:r>
        <w:t>Éric Pineault : Comment ancrer une vraie transition écologique ?</w:t>
      </w:r>
    </w:p>
    <w:p w14:paraId="55BAC5EA" w14:textId="559F9768" w:rsidR="00B40DA1" w:rsidRDefault="00B40DA1" w:rsidP="00BD3684">
      <w:r>
        <w:t xml:space="preserve">Laure Waridel : </w:t>
      </w:r>
      <w:r w:rsidR="00C00083">
        <w:t>transposer</w:t>
      </w:r>
      <w:r>
        <w:t xml:space="preserve"> le concept de transition juste dans la société québécoise</w:t>
      </w:r>
    </w:p>
    <w:p w14:paraId="594B8004" w14:textId="012CF1C9" w:rsidR="00DF7D7B" w:rsidRDefault="00DF7D7B" w:rsidP="00BD3684">
      <w:pPr>
        <w:rPr>
          <w:b/>
          <w:bCs/>
        </w:rPr>
      </w:pPr>
      <w:r>
        <w:rPr>
          <w:b/>
          <w:bCs/>
        </w:rPr>
        <w:t xml:space="preserve">Conférence 3 - Vendredi 27 mars, 10h00-12h00, UQAM, </w:t>
      </w:r>
      <w:r w:rsidR="00C00083">
        <w:rPr>
          <w:b/>
          <w:bCs/>
        </w:rPr>
        <w:t>Salle N-7050</w:t>
      </w:r>
      <w:r w:rsidRPr="00BD3684">
        <w:rPr>
          <w:b/>
          <w:bCs/>
        </w:rPr>
        <w:t xml:space="preserve"> </w:t>
      </w:r>
    </w:p>
    <w:p w14:paraId="3E148787" w14:textId="6DD9726B" w:rsidR="00BD3684" w:rsidRPr="00BD3684" w:rsidRDefault="00DF7D7B" w:rsidP="00BD3684">
      <w:pPr>
        <w:rPr>
          <w:b/>
          <w:bCs/>
        </w:rPr>
      </w:pPr>
      <w:r>
        <w:rPr>
          <w:b/>
          <w:bCs/>
        </w:rPr>
        <w:t>Les politiques économiques d’un monde plus juste</w:t>
      </w:r>
      <w:r w:rsidR="007319E9">
        <w:rPr>
          <w:b/>
          <w:bCs/>
        </w:rPr>
        <w:t xml:space="preserve"> </w:t>
      </w:r>
    </w:p>
    <w:p w14:paraId="6EE1D35A" w14:textId="4A5F7256" w:rsidR="00141670" w:rsidRDefault="00141670" w:rsidP="00BD3684">
      <w:r>
        <w:t xml:space="preserve">Présidence : </w:t>
      </w:r>
      <w:r w:rsidR="003D17CC">
        <w:t>Aurélie Lancôt</w:t>
      </w:r>
    </w:p>
    <w:p w14:paraId="379FA471" w14:textId="308163E3" w:rsidR="00BD3684" w:rsidRDefault="00BD3684" w:rsidP="00BD3684">
      <w:r>
        <w:t>Guillaume Hébert : quelles politiques fiscales alternatives ?</w:t>
      </w:r>
    </w:p>
    <w:p w14:paraId="6A7C00A2" w14:textId="29EBDB14" w:rsidR="00BD5EAE" w:rsidRDefault="007B7E84">
      <w:r>
        <w:t>Nathalie Guay</w:t>
      </w:r>
      <w:r w:rsidR="00EF3CFB">
        <w:t> : quels outils privilégier pour lutter contre les inégalités croissantes ?</w:t>
      </w:r>
    </w:p>
    <w:p w14:paraId="4E57D6E3" w14:textId="2890F172" w:rsidR="00BD5EAE" w:rsidRDefault="00BD5EAE">
      <w:r>
        <w:t>Stéphane Paquin</w:t>
      </w:r>
      <w:r w:rsidR="00EF3CFB">
        <w:t xml:space="preserve"> : </w:t>
      </w:r>
      <w:r w:rsidR="00DF7D7B">
        <w:t xml:space="preserve">Comment </w:t>
      </w:r>
      <w:r w:rsidR="004E32EF">
        <w:t>les modèles nordiques</w:t>
      </w:r>
      <w:r w:rsidR="00DF7D7B">
        <w:t xml:space="preserve"> s’adaptent face au trumpisme</w:t>
      </w:r>
    </w:p>
    <w:p w14:paraId="17EDF313" w14:textId="3BC5F731" w:rsidR="00DF7D7B" w:rsidRDefault="00DF7D7B" w:rsidP="00DF7D7B">
      <w:pPr>
        <w:rPr>
          <w:b/>
          <w:bCs/>
        </w:rPr>
      </w:pPr>
      <w:r>
        <w:rPr>
          <w:b/>
          <w:bCs/>
        </w:rPr>
        <w:t xml:space="preserve">Conférence 4 - Vendredi </w:t>
      </w:r>
      <w:r w:rsidR="00C32FBC">
        <w:rPr>
          <w:b/>
          <w:bCs/>
        </w:rPr>
        <w:t>10 avril</w:t>
      </w:r>
      <w:r>
        <w:rPr>
          <w:b/>
          <w:bCs/>
        </w:rPr>
        <w:t xml:space="preserve">, 10h00-12h00, UQAM, </w:t>
      </w:r>
      <w:r w:rsidR="00C00083">
        <w:rPr>
          <w:b/>
          <w:bCs/>
        </w:rPr>
        <w:t>Salle N-7050</w:t>
      </w:r>
      <w:r w:rsidRPr="00BD3684">
        <w:rPr>
          <w:b/>
          <w:bCs/>
        </w:rPr>
        <w:t xml:space="preserve"> </w:t>
      </w:r>
    </w:p>
    <w:p w14:paraId="3EE944FD" w14:textId="6FA7F155" w:rsidR="00BD3684" w:rsidRPr="00451A61" w:rsidRDefault="00451A61">
      <w:pPr>
        <w:rPr>
          <w:b/>
          <w:bCs/>
        </w:rPr>
      </w:pPr>
      <w:r w:rsidRPr="00451A61">
        <w:rPr>
          <w:b/>
          <w:bCs/>
        </w:rPr>
        <w:t>L’économie au service des humains</w:t>
      </w:r>
      <w:r w:rsidR="007319E9">
        <w:rPr>
          <w:b/>
          <w:bCs/>
        </w:rPr>
        <w:t xml:space="preserve"> </w:t>
      </w:r>
    </w:p>
    <w:p w14:paraId="6BED8775" w14:textId="0D6C9FAA" w:rsidR="00141670" w:rsidRDefault="00141670">
      <w:r>
        <w:t>Présidence : Michèle Rioux</w:t>
      </w:r>
    </w:p>
    <w:p w14:paraId="5739A0BC" w14:textId="52ED128D" w:rsidR="00BD5EAE" w:rsidRDefault="00BD5EAE">
      <w:r>
        <w:t>Jonathan Durand Folco</w:t>
      </w:r>
      <w:r w:rsidR="00451A61">
        <w:t xml:space="preserve"> et</w:t>
      </w:r>
      <w:r w:rsidR="00EF3CFB">
        <w:t> </w:t>
      </w:r>
      <w:r w:rsidR="00451A61">
        <w:t>Jonathan Martineau </w:t>
      </w:r>
      <w:r w:rsidR="00EF3CFB">
        <w:t xml:space="preserve">: les communs numériques </w:t>
      </w:r>
      <w:r w:rsidR="00BD3684">
        <w:t>sont-ils</w:t>
      </w:r>
      <w:r w:rsidR="00EF3CFB">
        <w:t xml:space="preserve"> des moyens de </w:t>
      </w:r>
      <w:r w:rsidR="00BD3684">
        <w:t>générer</w:t>
      </w:r>
      <w:r w:rsidR="00EF3CFB">
        <w:t xml:space="preserve"> une alternative au capitalisme numérique</w:t>
      </w:r>
      <w:r w:rsidR="00287692">
        <w:t xml:space="preserve"> ?</w:t>
      </w:r>
    </w:p>
    <w:p w14:paraId="1976546C" w14:textId="3ECB535E" w:rsidR="00BD5EAE" w:rsidRDefault="00BD5EAE">
      <w:r>
        <w:t>M</w:t>
      </w:r>
      <w:r w:rsidR="00287692">
        <w:t xml:space="preserve">arc </w:t>
      </w:r>
      <w:r>
        <w:t>A</w:t>
      </w:r>
      <w:r w:rsidR="00287692">
        <w:t xml:space="preserve">ndré </w:t>
      </w:r>
      <w:r>
        <w:t>G</w:t>
      </w:r>
      <w:r w:rsidR="00287692">
        <w:t>agnon</w:t>
      </w:r>
      <w:r w:rsidR="00EF3CFB">
        <w:t xml:space="preserve"> : </w:t>
      </w:r>
      <w:r w:rsidR="007319E9">
        <w:t>Comment</w:t>
      </w:r>
      <w:r w:rsidR="00EF3CFB">
        <w:t xml:space="preserve"> s’affranchir des régimes de propriété intellectuelle rigide ?</w:t>
      </w:r>
    </w:p>
    <w:p w14:paraId="520540C9" w14:textId="66FCF66B" w:rsidR="00451A61" w:rsidRDefault="00451A61" w:rsidP="00451A61">
      <w:r>
        <w:t>Simon Tremb</w:t>
      </w:r>
      <w:r w:rsidR="00C00083">
        <w:t>l</w:t>
      </w:r>
      <w:r>
        <w:t>ay Pépin : réenchanter le concept de planification</w:t>
      </w:r>
    </w:p>
    <w:p w14:paraId="3FDDC33B" w14:textId="4BA0B761" w:rsidR="00C32FBC" w:rsidRDefault="00C32FBC">
      <w:pPr>
        <w:rPr>
          <w:b/>
          <w:bCs/>
        </w:rPr>
      </w:pPr>
      <w:r>
        <w:rPr>
          <w:b/>
          <w:bCs/>
        </w:rPr>
        <w:t>Conférence 5- Vendredi 2</w:t>
      </w:r>
      <w:r w:rsidR="00C00083">
        <w:rPr>
          <w:b/>
          <w:bCs/>
        </w:rPr>
        <w:t>4</w:t>
      </w:r>
      <w:r>
        <w:rPr>
          <w:b/>
          <w:bCs/>
        </w:rPr>
        <w:t xml:space="preserve"> avril, 10h00-12h00, UQAM, </w:t>
      </w:r>
      <w:r w:rsidR="00C00083">
        <w:rPr>
          <w:b/>
          <w:bCs/>
        </w:rPr>
        <w:t>Salle N-7050</w:t>
      </w:r>
      <w:r w:rsidRPr="00BD3684">
        <w:rPr>
          <w:b/>
          <w:bCs/>
        </w:rPr>
        <w:t xml:space="preserve"> </w:t>
      </w:r>
    </w:p>
    <w:p w14:paraId="5C2C2656" w14:textId="3D00AD42" w:rsidR="00BD3684" w:rsidRPr="00451A61" w:rsidRDefault="00287692">
      <w:pPr>
        <w:rPr>
          <w:b/>
          <w:bCs/>
        </w:rPr>
      </w:pPr>
      <w:r>
        <w:rPr>
          <w:b/>
          <w:bCs/>
        </w:rPr>
        <w:lastRenderedPageBreak/>
        <w:t>A</w:t>
      </w:r>
      <w:r w:rsidR="007319E9" w:rsidRPr="00451A61">
        <w:rPr>
          <w:b/>
          <w:bCs/>
        </w:rPr>
        <w:t xml:space="preserve">près la </w:t>
      </w:r>
      <w:proofErr w:type="spellStart"/>
      <w:r w:rsidR="007319E9" w:rsidRPr="00451A61">
        <w:rPr>
          <w:b/>
          <w:bCs/>
        </w:rPr>
        <w:t>rema</w:t>
      </w:r>
      <w:r w:rsidR="00C40FE3">
        <w:rPr>
          <w:b/>
          <w:bCs/>
        </w:rPr>
        <w:t>r</w:t>
      </w:r>
      <w:r w:rsidR="007319E9" w:rsidRPr="00451A61">
        <w:rPr>
          <w:b/>
          <w:bCs/>
        </w:rPr>
        <w:t>chandisation</w:t>
      </w:r>
      <w:proofErr w:type="spellEnd"/>
      <w:r w:rsidR="007319E9">
        <w:rPr>
          <w:b/>
          <w:bCs/>
        </w:rPr>
        <w:t xml:space="preserve">, </w:t>
      </w:r>
      <w:r w:rsidR="00451A61" w:rsidRPr="00451A61">
        <w:rPr>
          <w:b/>
          <w:bCs/>
        </w:rPr>
        <w:t xml:space="preserve">Libérer le travail </w:t>
      </w:r>
    </w:p>
    <w:p w14:paraId="00A13036" w14:textId="64BD1CFF" w:rsidR="00141670" w:rsidRDefault="00141670">
      <w:r>
        <w:t>Présidence</w:t>
      </w:r>
      <w:r w:rsidR="00A55055">
        <w:t xml:space="preserve"> : </w:t>
      </w:r>
      <w:r>
        <w:t>Marie-Pierre Boucher</w:t>
      </w:r>
    </w:p>
    <w:p w14:paraId="440AE037" w14:textId="1B35F914" w:rsidR="00A01F7F" w:rsidRDefault="00A01F7F">
      <w:r>
        <w:t>Julia Posca</w:t>
      </w:r>
      <w:r w:rsidR="00BD3684">
        <w:t> : Quel travail pour quelle société ?</w:t>
      </w:r>
    </w:p>
    <w:p w14:paraId="470FED02" w14:textId="1B7020D9" w:rsidR="00AC52F7" w:rsidRDefault="00AC52F7" w:rsidP="00AC52F7">
      <w:r>
        <w:t xml:space="preserve">Thomas Collombat : L’avenir de la solidarité </w:t>
      </w:r>
      <w:r w:rsidR="007319E9">
        <w:t>internationale</w:t>
      </w:r>
      <w:r>
        <w:t xml:space="preserve"> des </w:t>
      </w:r>
      <w:proofErr w:type="spellStart"/>
      <w:r>
        <w:t>travailleu</w:t>
      </w:r>
      <w:proofErr w:type="spellEnd"/>
      <w:r>
        <w:t>-r-ses</w:t>
      </w:r>
    </w:p>
    <w:p w14:paraId="5F092124" w14:textId="31E754FB" w:rsidR="00AC52F7" w:rsidRDefault="00AC52F7" w:rsidP="00BD3684">
      <w:r>
        <w:t xml:space="preserve">Sylvain Zini : </w:t>
      </w:r>
      <w:r w:rsidR="007319E9">
        <w:t xml:space="preserve">Les linéament d’un ordre international favorables aux </w:t>
      </w:r>
      <w:proofErr w:type="spellStart"/>
      <w:r w:rsidR="007319E9">
        <w:t>travailleu</w:t>
      </w:r>
      <w:proofErr w:type="spellEnd"/>
      <w:r w:rsidR="007319E9">
        <w:t>-r-ses</w:t>
      </w:r>
    </w:p>
    <w:p w14:paraId="5F20531D" w14:textId="6E13801E" w:rsidR="00141670" w:rsidRDefault="00141670" w:rsidP="00BD3684">
      <w:r>
        <w:t xml:space="preserve">Dianne Gabrielle Tremblay : </w:t>
      </w:r>
      <w:r w:rsidR="00A55055">
        <w:t>Quelles politiques publiques pour concilier travail et famille ?</w:t>
      </w:r>
    </w:p>
    <w:p w14:paraId="4DA8CD5E" w14:textId="77777777" w:rsidR="00BA1203" w:rsidRDefault="00BA1203"/>
    <w:p w14:paraId="14FA5AD2" w14:textId="3AC5CEB0" w:rsidR="00F474FD" w:rsidRDefault="00F474FD"/>
    <w:sectPr w:rsidR="00F474F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A0"/>
    <w:rsid w:val="00033F99"/>
    <w:rsid w:val="00100FBE"/>
    <w:rsid w:val="00141670"/>
    <w:rsid w:val="001D07BC"/>
    <w:rsid w:val="00212D4D"/>
    <w:rsid w:val="00226DD6"/>
    <w:rsid w:val="00287692"/>
    <w:rsid w:val="002B2494"/>
    <w:rsid w:val="0030521E"/>
    <w:rsid w:val="00380A27"/>
    <w:rsid w:val="003A1B4E"/>
    <w:rsid w:val="003A39E6"/>
    <w:rsid w:val="003D17CC"/>
    <w:rsid w:val="003E742A"/>
    <w:rsid w:val="003F1D82"/>
    <w:rsid w:val="003F5351"/>
    <w:rsid w:val="00451A61"/>
    <w:rsid w:val="004C515C"/>
    <w:rsid w:val="004D0251"/>
    <w:rsid w:val="004E32EF"/>
    <w:rsid w:val="00504B5C"/>
    <w:rsid w:val="005114A2"/>
    <w:rsid w:val="00517AA0"/>
    <w:rsid w:val="005232D0"/>
    <w:rsid w:val="00582674"/>
    <w:rsid w:val="005B7AE6"/>
    <w:rsid w:val="005E0D40"/>
    <w:rsid w:val="007123D4"/>
    <w:rsid w:val="007319E9"/>
    <w:rsid w:val="007961DE"/>
    <w:rsid w:val="007B7E84"/>
    <w:rsid w:val="0089110C"/>
    <w:rsid w:val="008D10BB"/>
    <w:rsid w:val="008D5429"/>
    <w:rsid w:val="008D5503"/>
    <w:rsid w:val="00922726"/>
    <w:rsid w:val="00A01F7F"/>
    <w:rsid w:val="00A20339"/>
    <w:rsid w:val="00A25A43"/>
    <w:rsid w:val="00A55055"/>
    <w:rsid w:val="00A63042"/>
    <w:rsid w:val="00AB2925"/>
    <w:rsid w:val="00AC52F7"/>
    <w:rsid w:val="00B40DA1"/>
    <w:rsid w:val="00B45D82"/>
    <w:rsid w:val="00B835E5"/>
    <w:rsid w:val="00BA1203"/>
    <w:rsid w:val="00BD3684"/>
    <w:rsid w:val="00BD5EAE"/>
    <w:rsid w:val="00BF05CB"/>
    <w:rsid w:val="00C00083"/>
    <w:rsid w:val="00C26831"/>
    <w:rsid w:val="00C32FBC"/>
    <w:rsid w:val="00C40FE3"/>
    <w:rsid w:val="00D40971"/>
    <w:rsid w:val="00DF7D7B"/>
    <w:rsid w:val="00EA6AD1"/>
    <w:rsid w:val="00EB6297"/>
    <w:rsid w:val="00EE0ACB"/>
    <w:rsid w:val="00EF1473"/>
    <w:rsid w:val="00EF3CFB"/>
    <w:rsid w:val="00F474FD"/>
    <w:rsid w:val="00FD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61C2F"/>
  <w15:chartTrackingRefBased/>
  <w15:docId w15:val="{665772D5-9DC1-46E3-AEBB-42655A37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17A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17A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7A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17A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17A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7A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7A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7A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7A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17A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17A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17A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17AA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17AA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17AA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17AA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17AA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17AA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17A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17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7A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17A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17A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17AA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17AA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17AA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7A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7AA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17A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3</Pages>
  <Words>491</Words>
  <Characters>2859</Characters>
  <Application>Microsoft Office Word</Application>
  <DocSecurity>0</DocSecurity>
  <Lines>54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Zini</dc:creator>
  <cp:keywords/>
  <dc:description/>
  <cp:lastModifiedBy>Sylvain Zini</cp:lastModifiedBy>
  <cp:revision>17</cp:revision>
  <dcterms:created xsi:type="dcterms:W3CDTF">2026-01-13T16:33:00Z</dcterms:created>
  <dcterms:modified xsi:type="dcterms:W3CDTF">2026-02-06T16:54:00Z</dcterms:modified>
</cp:coreProperties>
</file>